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1DDFCF0" w14:textId="77777777" w:rsidR="000109D9" w:rsidRDefault="000109D9">
      <w:pPr>
        <w:pStyle w:val="Didefault"/>
        <w:rPr>
          <w:rFonts w:asciiTheme="minorHAnsi" w:hAnsiTheme="minorHAnsi" w:cstheme="minorHAnsi"/>
          <w:b/>
          <w:iCs/>
          <w:color w:val="auto"/>
        </w:rPr>
      </w:pPr>
    </w:p>
    <w:p w14:paraId="4C3D7288" w14:textId="77777777" w:rsidR="000109D9" w:rsidRDefault="000109D9">
      <w:pPr>
        <w:pStyle w:val="Didefault"/>
        <w:rPr>
          <w:rFonts w:asciiTheme="minorHAnsi" w:hAnsiTheme="minorHAnsi" w:cstheme="minorHAnsi"/>
          <w:b/>
          <w:iCs/>
          <w:color w:val="auto"/>
        </w:rPr>
      </w:pPr>
    </w:p>
    <w:p w14:paraId="6C5FA219" w14:textId="77777777" w:rsidR="000109D9" w:rsidRDefault="00000000">
      <w:pPr>
        <w:pStyle w:val="Didefault"/>
        <w:rPr>
          <w:rFonts w:asciiTheme="minorHAnsi" w:hAnsiTheme="minorHAnsi" w:cstheme="minorHAnsi"/>
          <w:b/>
          <w:color w:val="auto"/>
          <w:lang w:val="es-ES"/>
        </w:rPr>
      </w:pPr>
      <w:r>
        <w:rPr>
          <w:rFonts w:asciiTheme="minorHAnsi" w:hAnsiTheme="minorHAnsi" w:cstheme="minorHAnsi"/>
          <w:b/>
          <w:iCs/>
          <w:color w:val="auto"/>
          <w:sz w:val="28"/>
          <w:szCs w:val="28"/>
          <w:lang w:val="es-ES"/>
        </w:rPr>
        <w:t>Título en el idioma en que esté escrito el artículo (Calibri 14, negrita, alineación izquierda)</w:t>
      </w:r>
    </w:p>
    <w:p w14:paraId="2BDA78FE" w14:textId="77777777" w:rsidR="000109D9" w:rsidRDefault="00000000">
      <w:pPr>
        <w:pStyle w:val="Didefault"/>
        <w:rPr>
          <w:rFonts w:asciiTheme="minorHAnsi" w:hAnsiTheme="minorHAnsi" w:cstheme="minorHAnsi"/>
          <w:bCs/>
          <w:color w:val="auto"/>
          <w:lang w:val="es-ES"/>
        </w:rPr>
      </w:pPr>
      <w:r>
        <w:rPr>
          <w:rFonts w:asciiTheme="minorHAnsi" w:hAnsiTheme="minorHAnsi" w:cstheme="minorHAnsi"/>
          <w:bCs/>
          <w:iCs/>
          <w:color w:val="auto"/>
          <w:sz w:val="28"/>
          <w:szCs w:val="28"/>
          <w:lang w:val="es-ES"/>
        </w:rPr>
        <w:t>Título en inglés (si el artículo está escrito en español) o en español (si el artículo está escrito en inglés) (Calibri 14, alineación izquierda)</w:t>
      </w:r>
    </w:p>
    <w:p w14:paraId="77606EEE" w14:textId="77777777" w:rsidR="000109D9" w:rsidRDefault="000109D9">
      <w:pPr>
        <w:pStyle w:val="Didefault"/>
        <w:rPr>
          <w:rFonts w:asciiTheme="minorHAnsi" w:eastAsia="Garamond" w:hAnsiTheme="minorHAnsi" w:cstheme="minorHAnsi"/>
          <w:b/>
          <w:bCs/>
          <w:color w:val="939393"/>
          <w:lang w:val="es-ES"/>
        </w:rPr>
      </w:pPr>
    </w:p>
    <w:p w14:paraId="498C8550" w14:textId="77777777" w:rsidR="000109D9" w:rsidRDefault="00000000">
      <w:pPr>
        <w:pStyle w:val="Didefault"/>
        <w:rPr>
          <w:rFonts w:asciiTheme="minorHAnsi" w:hAnsiTheme="minorHAnsi" w:cstheme="minorHAnsi"/>
          <w:lang w:val="es-ES"/>
        </w:rPr>
      </w:pPr>
      <w:r>
        <w:rPr>
          <w:rFonts w:asciiTheme="minorHAnsi" w:hAnsiTheme="minorHAnsi" w:cstheme="minorHAnsi"/>
          <w:bCs/>
          <w:lang w:val="de-DE"/>
        </w:rPr>
        <w:t>Nombre Apellidos Autor 1 (Calibri 11)</w:t>
      </w:r>
    </w:p>
    <w:p w14:paraId="2EE33AA3" w14:textId="77777777" w:rsidR="000109D9" w:rsidRDefault="00000000">
      <w:pPr>
        <w:pStyle w:val="Didefault"/>
        <w:rPr>
          <w:rFonts w:asciiTheme="minorHAnsi" w:hAnsiTheme="minorHAnsi" w:cstheme="minorHAnsi"/>
          <w:sz w:val="20"/>
          <w:szCs w:val="20"/>
          <w:lang w:val="es-ES"/>
        </w:rPr>
      </w:pPr>
      <w:r>
        <w:rPr>
          <w:rFonts w:asciiTheme="minorHAnsi" w:hAnsiTheme="minorHAnsi" w:cstheme="minorHAnsi"/>
          <w:sz w:val="20"/>
          <w:szCs w:val="20"/>
          <w:lang w:val="es-ES"/>
        </w:rPr>
        <w:t>Organismo o Institución Autor 1, e-mail (Calibri 10, sin hipervínculo)</w:t>
      </w:r>
    </w:p>
    <w:p w14:paraId="5E4D3A42" w14:textId="77777777" w:rsidR="000109D9" w:rsidRDefault="000109D9">
      <w:pPr>
        <w:pStyle w:val="Didefault"/>
        <w:rPr>
          <w:rFonts w:asciiTheme="minorHAnsi" w:hAnsiTheme="minorHAnsi" w:cstheme="minorHAnsi"/>
          <w:sz w:val="20"/>
          <w:szCs w:val="20"/>
          <w:lang w:val="es-ES"/>
        </w:rPr>
      </w:pPr>
    </w:p>
    <w:p w14:paraId="53C0D4E9" w14:textId="77777777" w:rsidR="000109D9" w:rsidRDefault="00000000">
      <w:pPr>
        <w:pStyle w:val="Didefault"/>
        <w:rPr>
          <w:rFonts w:asciiTheme="minorHAnsi" w:hAnsiTheme="minorHAnsi" w:cstheme="minorHAnsi"/>
          <w:lang w:val="es-ES"/>
        </w:rPr>
      </w:pPr>
      <w:r>
        <w:rPr>
          <w:rFonts w:asciiTheme="minorHAnsi" w:hAnsiTheme="minorHAnsi" w:cstheme="minorHAnsi"/>
          <w:bCs/>
          <w:lang w:val="de-DE"/>
        </w:rPr>
        <w:t>Nombre Apellidos Autor 2 (Calibri 11)</w:t>
      </w:r>
    </w:p>
    <w:p w14:paraId="27B4CDCE" w14:textId="77777777" w:rsidR="000109D9" w:rsidRDefault="00000000">
      <w:pPr>
        <w:pStyle w:val="Didefault"/>
        <w:rPr>
          <w:rFonts w:asciiTheme="minorHAnsi" w:hAnsiTheme="minorHAnsi" w:cstheme="minorHAnsi"/>
          <w:sz w:val="20"/>
          <w:szCs w:val="20"/>
          <w:lang w:val="es-ES"/>
        </w:rPr>
      </w:pPr>
      <w:r>
        <w:rPr>
          <w:rFonts w:asciiTheme="minorHAnsi" w:hAnsiTheme="minorHAnsi" w:cstheme="minorHAnsi"/>
          <w:sz w:val="20"/>
          <w:szCs w:val="20"/>
          <w:lang w:val="es-ES"/>
        </w:rPr>
        <w:t>Organismo o Institución Autor 2, e-mail (Calibri 10, sin hipervínculo)</w:t>
      </w:r>
    </w:p>
    <w:p w14:paraId="5E482589" w14:textId="77777777" w:rsidR="000109D9" w:rsidRDefault="000109D9">
      <w:pPr>
        <w:pStyle w:val="Didefault"/>
        <w:rPr>
          <w:rFonts w:asciiTheme="minorHAnsi" w:hAnsiTheme="minorHAnsi" w:cstheme="minorHAnsi"/>
          <w:sz w:val="20"/>
          <w:szCs w:val="20"/>
          <w:lang w:val="es-ES"/>
        </w:rPr>
      </w:pPr>
    </w:p>
    <w:p w14:paraId="10D4E079" w14:textId="77777777" w:rsidR="000109D9" w:rsidRDefault="00000000">
      <w:pPr>
        <w:pStyle w:val="Didefault"/>
        <w:rPr>
          <w:rFonts w:asciiTheme="minorHAnsi" w:hAnsiTheme="minorHAnsi" w:cstheme="minorHAnsi"/>
          <w:bCs/>
          <w:lang w:val="de-DE"/>
        </w:rPr>
      </w:pPr>
      <w:r>
        <w:rPr>
          <w:rFonts w:asciiTheme="minorHAnsi" w:hAnsiTheme="minorHAnsi" w:cstheme="minorHAnsi"/>
          <w:bCs/>
          <w:lang w:val="de-DE"/>
        </w:rPr>
        <w:t>(Repetir esquema anterior en caso de que haya más autores)</w:t>
      </w:r>
    </w:p>
    <w:p w14:paraId="51B4446B" w14:textId="77777777" w:rsidR="000109D9" w:rsidRDefault="000109D9">
      <w:pPr>
        <w:pStyle w:val="Didefault"/>
        <w:rPr>
          <w:rFonts w:asciiTheme="minorHAnsi" w:hAnsiTheme="minorHAnsi" w:cstheme="minorHAnsi"/>
          <w:b/>
          <w:bCs/>
          <w:lang w:val="es-ES"/>
        </w:rPr>
      </w:pPr>
    </w:p>
    <w:p w14:paraId="0BB19B22" w14:textId="77777777" w:rsidR="000109D9" w:rsidRDefault="00000000">
      <w:pPr>
        <w:pStyle w:val="Didefault"/>
        <w:rPr>
          <w:rFonts w:asciiTheme="minorHAnsi" w:hAnsiTheme="minorHAnsi" w:cstheme="minorHAnsi"/>
          <w:b/>
          <w:bCs/>
          <w:lang w:val="es-ES"/>
        </w:rPr>
      </w:pPr>
      <w:r>
        <w:rPr>
          <w:rFonts w:asciiTheme="minorHAnsi" w:hAnsiTheme="minorHAnsi" w:cstheme="minorHAnsi"/>
          <w:b/>
          <w:bCs/>
          <w:lang w:val="es-ES"/>
        </w:rPr>
        <w:t>Abstract</w:t>
      </w:r>
    </w:p>
    <w:p w14:paraId="37992E29"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abstract en el idioma en que esté escrito el artículo tendrá una extensión máxima de 150 palabras (Calibri 11, alineación izquierda).</w:t>
      </w:r>
    </w:p>
    <w:p w14:paraId="0A8CA753" w14:textId="77777777" w:rsidR="000109D9" w:rsidRDefault="000109D9">
      <w:pPr>
        <w:pStyle w:val="Didefault"/>
        <w:rPr>
          <w:rFonts w:asciiTheme="minorHAnsi" w:eastAsia="Helvetica" w:hAnsiTheme="minorHAnsi" w:cstheme="minorHAnsi"/>
          <w:color w:val="898484"/>
          <w:lang w:val="es-ES"/>
        </w:rPr>
      </w:pPr>
    </w:p>
    <w:p w14:paraId="50FBD91E" w14:textId="77777777" w:rsidR="000109D9" w:rsidRDefault="00000000">
      <w:pPr>
        <w:pStyle w:val="Didefault"/>
        <w:rPr>
          <w:rFonts w:asciiTheme="minorHAnsi" w:eastAsia="Helvetica" w:hAnsiTheme="minorHAnsi" w:cstheme="minorHAnsi"/>
          <w:color w:val="auto"/>
          <w:lang w:val="es-ES"/>
        </w:rPr>
      </w:pPr>
      <w:r>
        <w:rPr>
          <w:rFonts w:asciiTheme="minorHAnsi" w:eastAsia="Helvetica" w:hAnsiTheme="minorHAnsi" w:cstheme="minorHAnsi"/>
          <w:color w:val="auto"/>
          <w:lang w:val="es-ES"/>
        </w:rPr>
        <w:t xml:space="preserve">El abstract en inglés (si el artículo está escrito en español) o en español (si el artículo está escrito en inglés) </w:t>
      </w:r>
      <w:r>
        <w:rPr>
          <w:rFonts w:asciiTheme="minorHAnsi" w:hAnsiTheme="minorHAnsi" w:cstheme="minorHAnsi"/>
          <w:lang w:val="es-ES"/>
        </w:rPr>
        <w:t xml:space="preserve">tendrá también una extensión máxima de </w:t>
      </w:r>
      <w:r>
        <w:rPr>
          <w:rFonts w:asciiTheme="minorHAnsi" w:eastAsia="Helvetica" w:hAnsiTheme="minorHAnsi" w:cstheme="minorHAnsi"/>
          <w:color w:val="auto"/>
          <w:lang w:val="es-ES"/>
        </w:rPr>
        <w:t xml:space="preserve">150 palabras (Calibri 11, alineación izquierda).  </w:t>
      </w:r>
    </w:p>
    <w:p w14:paraId="68C5360D" w14:textId="77777777" w:rsidR="000109D9" w:rsidRDefault="000109D9">
      <w:pPr>
        <w:pStyle w:val="Didefault"/>
        <w:rPr>
          <w:rFonts w:asciiTheme="minorHAnsi" w:eastAsia="Helvetica" w:hAnsiTheme="minorHAnsi" w:cstheme="minorHAnsi"/>
          <w:b/>
          <w:bCs/>
          <w:lang w:val="es-ES"/>
        </w:rPr>
      </w:pPr>
    </w:p>
    <w:p w14:paraId="70B78EF9" w14:textId="77777777" w:rsidR="000109D9" w:rsidRDefault="00000000">
      <w:pPr>
        <w:pStyle w:val="Didefault"/>
        <w:rPr>
          <w:rFonts w:asciiTheme="minorHAnsi" w:hAnsiTheme="minorHAnsi" w:cstheme="minorHAnsi"/>
          <w:b/>
          <w:bCs/>
          <w:lang w:val="es-ES"/>
        </w:rPr>
      </w:pPr>
      <w:r>
        <w:rPr>
          <w:rFonts w:asciiTheme="minorHAnsi" w:hAnsiTheme="minorHAnsi" w:cstheme="minorHAnsi"/>
          <w:b/>
          <w:bCs/>
          <w:lang w:val="es-ES"/>
        </w:rPr>
        <w:t>Keywords</w:t>
      </w:r>
    </w:p>
    <w:p w14:paraId="4CF4E922"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Se indicarán entre 3 y 5 palabras clave en el idioma en que esté escrito el artículo, que irán separadas por comas (Calibri 11, alineación izquierda, sin punto al final)</w:t>
      </w:r>
    </w:p>
    <w:p w14:paraId="6AA08ECC" w14:textId="77777777" w:rsidR="000109D9" w:rsidRDefault="00000000">
      <w:pPr>
        <w:pStyle w:val="Didefault"/>
        <w:rPr>
          <w:rFonts w:asciiTheme="minorHAnsi" w:hAnsiTheme="minorHAnsi" w:cstheme="minorHAnsi"/>
          <w:color w:val="auto"/>
          <w:lang w:val="es-ES"/>
        </w:rPr>
      </w:pPr>
      <w:r>
        <w:rPr>
          <w:rFonts w:asciiTheme="minorHAnsi" w:hAnsiTheme="minorHAnsi" w:cstheme="minorHAnsi"/>
          <w:color w:val="auto"/>
          <w:lang w:val="es-ES"/>
        </w:rPr>
        <w:t>Se incluirán también las palabras clave en inglés (si el artículo está escrito en español) o en español (si el artículo está escrito en inglés) (Calibri 11, alineación izquierda</w:t>
      </w:r>
      <w:r>
        <w:rPr>
          <w:rFonts w:asciiTheme="minorHAnsi" w:hAnsiTheme="minorHAnsi" w:cstheme="minorHAnsi"/>
          <w:lang w:val="es-ES"/>
        </w:rPr>
        <w:t>, separadas por comas, sin punto al final</w:t>
      </w:r>
      <w:r>
        <w:rPr>
          <w:rFonts w:asciiTheme="minorHAnsi" w:hAnsiTheme="minorHAnsi" w:cstheme="minorHAnsi"/>
          <w:color w:val="auto"/>
          <w:lang w:val="es-ES"/>
        </w:rPr>
        <w:t>)</w:t>
      </w:r>
    </w:p>
    <w:p w14:paraId="2C9312F5" w14:textId="77777777" w:rsidR="000109D9" w:rsidRDefault="000109D9">
      <w:pPr>
        <w:pStyle w:val="Didefault"/>
        <w:rPr>
          <w:rFonts w:asciiTheme="minorHAnsi" w:eastAsia="Garamond" w:hAnsiTheme="minorHAnsi" w:cstheme="minorHAnsi"/>
          <w:bCs/>
          <w:color w:val="C5A95B"/>
          <w:lang w:val="es-ES"/>
        </w:rPr>
      </w:pPr>
    </w:p>
    <w:p w14:paraId="214B1B98" w14:textId="77777777" w:rsidR="000109D9" w:rsidRDefault="000109D9">
      <w:pPr>
        <w:pStyle w:val="Didefault"/>
        <w:rPr>
          <w:rFonts w:asciiTheme="minorHAnsi" w:eastAsia="Garamond" w:hAnsiTheme="minorHAnsi" w:cstheme="minorHAnsi"/>
          <w:bCs/>
          <w:color w:val="C5A95B"/>
          <w:lang w:val="es-ES"/>
        </w:rPr>
      </w:pPr>
    </w:p>
    <w:p w14:paraId="596E60D9"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Introducción</w:t>
      </w:r>
    </w:p>
    <w:p w14:paraId="7A863B5F"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Una vez que la organización del congreso haya notificado al autor la aceptación de su propuesta, este remitirá su comunicación íntegra a través de la plataforma habilitada a tal efecto.</w:t>
      </w:r>
    </w:p>
    <w:p w14:paraId="0AA0A3DA"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envío consistirá en una carpeta comprimida con un tamaño máximo de 25 Mb y que contendrá dos archivos de extensión .doc o .docx. –uno con el paper y otro con los pies de figura–, así como las figuras en formato .jpg.</w:t>
      </w:r>
    </w:p>
    <w:p w14:paraId="4FBA8ABB"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La carpeta comprimida se nombrará de acuerdo con el siguiente sistema: número de bloque temático_Apellidos_Nombre.</w:t>
      </w:r>
    </w:p>
    <w:p w14:paraId="42690C0A" w14:textId="77777777" w:rsidR="000109D9" w:rsidRDefault="00000000">
      <w:pPr>
        <w:pStyle w:val="Didefault"/>
        <w:ind w:firstLine="720"/>
        <w:rPr>
          <w:rFonts w:asciiTheme="minorHAnsi" w:hAnsiTheme="minorHAnsi" w:cstheme="minorHAnsi"/>
          <w:lang w:val="es-ES"/>
        </w:rPr>
      </w:pPr>
      <w:r>
        <w:rPr>
          <w:rFonts w:asciiTheme="minorHAnsi" w:hAnsiTheme="minorHAnsi" w:cstheme="minorHAnsi"/>
          <w:lang w:val="es-ES"/>
        </w:rPr>
        <w:t>Ej.: 1_Alcocer Ariza_Andrea</w:t>
      </w:r>
    </w:p>
    <w:p w14:paraId="52FFA8E2"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paper se nombrará: Apellidos_Nombre_paper.</w:t>
      </w:r>
    </w:p>
    <w:p w14:paraId="34FECA5B" w14:textId="77777777" w:rsidR="000109D9" w:rsidRDefault="00000000">
      <w:pPr>
        <w:pStyle w:val="Didefault"/>
        <w:ind w:firstLine="720"/>
        <w:rPr>
          <w:rFonts w:asciiTheme="minorHAnsi" w:hAnsiTheme="minorHAnsi" w:cstheme="minorHAnsi"/>
          <w:lang w:val="es-ES"/>
        </w:rPr>
      </w:pPr>
      <w:r>
        <w:rPr>
          <w:rFonts w:asciiTheme="minorHAnsi" w:hAnsiTheme="minorHAnsi" w:cstheme="minorHAnsi"/>
          <w:lang w:val="es-ES"/>
        </w:rPr>
        <w:t>Ej.: Alcocer Ariza_Andrea_paper</w:t>
      </w:r>
    </w:p>
    <w:p w14:paraId="2DA5E03F"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archivo con los pies de figura se nombrará: Apellidos_Nombre_figuras.</w:t>
      </w:r>
    </w:p>
    <w:p w14:paraId="4F98ACE6" w14:textId="77777777" w:rsidR="000109D9" w:rsidRDefault="00000000">
      <w:pPr>
        <w:pStyle w:val="Didefault"/>
        <w:ind w:firstLine="720"/>
        <w:rPr>
          <w:rFonts w:asciiTheme="minorHAnsi" w:hAnsiTheme="minorHAnsi" w:cstheme="minorHAnsi"/>
          <w:lang w:val="es-ES"/>
        </w:rPr>
      </w:pPr>
      <w:r>
        <w:rPr>
          <w:rFonts w:asciiTheme="minorHAnsi" w:hAnsiTheme="minorHAnsi" w:cstheme="minorHAnsi"/>
          <w:lang w:val="es-ES"/>
        </w:rPr>
        <w:t>Ej.: Alcocer Ariza_Andrea _figuras</w:t>
      </w:r>
    </w:p>
    <w:p w14:paraId="2F2DCF7E"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Los archivos de imagen se nombrarán: Apellidos_Nombre_n.º figura.</w:t>
      </w:r>
    </w:p>
    <w:p w14:paraId="0B7DE9BF" w14:textId="77777777" w:rsidR="000109D9" w:rsidRDefault="00000000">
      <w:pPr>
        <w:pStyle w:val="Didefault"/>
        <w:ind w:firstLine="720"/>
        <w:rPr>
          <w:rFonts w:asciiTheme="minorHAnsi" w:hAnsiTheme="minorHAnsi" w:cstheme="minorHAnsi"/>
          <w:lang w:val="es-ES"/>
        </w:rPr>
      </w:pPr>
      <w:r>
        <w:rPr>
          <w:rFonts w:asciiTheme="minorHAnsi" w:hAnsiTheme="minorHAnsi" w:cstheme="minorHAnsi"/>
          <w:lang w:val="es-ES"/>
        </w:rPr>
        <w:t>Ej.: Alcocer Ariza_Andrea_1</w:t>
      </w:r>
    </w:p>
    <w:p w14:paraId="787CF71C" w14:textId="3AE48C57" w:rsidR="000109D9" w:rsidRDefault="00000000">
      <w:pPr>
        <w:pStyle w:val="Didefault"/>
        <w:rPr>
          <w:rFonts w:asciiTheme="minorHAnsi" w:hAnsiTheme="minorHAnsi" w:cstheme="minorHAnsi"/>
          <w:u w:val="single"/>
          <w:lang w:val="es-ES"/>
        </w:rPr>
      </w:pPr>
      <w:r>
        <w:rPr>
          <w:rFonts w:asciiTheme="minorHAnsi" w:hAnsiTheme="minorHAnsi" w:cstheme="minorHAnsi"/>
          <w:u w:val="single"/>
          <w:lang w:val="es-ES"/>
        </w:rPr>
        <w:t xml:space="preserve">El plazo de envío finalizará el </w:t>
      </w:r>
      <w:r w:rsidR="00F14620">
        <w:rPr>
          <w:rFonts w:asciiTheme="minorHAnsi" w:hAnsiTheme="minorHAnsi" w:cstheme="minorHAnsi"/>
          <w:u w:val="single"/>
          <w:lang w:val="es-ES"/>
        </w:rPr>
        <w:t>5</w:t>
      </w:r>
      <w:r>
        <w:rPr>
          <w:rFonts w:asciiTheme="minorHAnsi" w:hAnsiTheme="minorHAnsi" w:cstheme="minorHAnsi"/>
          <w:u w:val="single"/>
          <w:lang w:val="es-ES"/>
        </w:rPr>
        <w:t xml:space="preserve"> de </w:t>
      </w:r>
      <w:r w:rsidR="00F14620">
        <w:rPr>
          <w:rFonts w:asciiTheme="minorHAnsi" w:hAnsiTheme="minorHAnsi" w:cstheme="minorHAnsi"/>
          <w:u w:val="single"/>
          <w:lang w:val="es-ES"/>
        </w:rPr>
        <w:t>febrero</w:t>
      </w:r>
      <w:r>
        <w:rPr>
          <w:rFonts w:asciiTheme="minorHAnsi" w:hAnsiTheme="minorHAnsi" w:cstheme="minorHAnsi"/>
          <w:u w:val="single"/>
          <w:lang w:val="es-ES"/>
        </w:rPr>
        <w:t xml:space="preserve"> de 202</w:t>
      </w:r>
      <w:r w:rsidR="00F14620">
        <w:rPr>
          <w:rFonts w:asciiTheme="minorHAnsi" w:hAnsiTheme="minorHAnsi" w:cstheme="minorHAnsi"/>
          <w:u w:val="single"/>
          <w:lang w:val="es-ES"/>
        </w:rPr>
        <w:t>7</w:t>
      </w:r>
      <w:r>
        <w:rPr>
          <w:rFonts w:asciiTheme="minorHAnsi" w:hAnsiTheme="minorHAnsi" w:cstheme="minorHAnsi"/>
          <w:u w:val="single"/>
          <w:lang w:val="es-ES"/>
        </w:rPr>
        <w:t>.</w:t>
      </w:r>
    </w:p>
    <w:p w14:paraId="6D20EC3F"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 xml:space="preserve">Los autores deben garantizar que sus aportaciones son originales, que no han sido previamente publicadas o estén en proceso de revisión, y que están autorizados para publicar todas las imágenes incluidas en ellas. A tal fin, los autores aceptarán, en el momento del envío a través de la plataforma, la </w:t>
      </w:r>
      <w:r>
        <w:rPr>
          <w:rFonts w:asciiTheme="minorHAnsi" w:hAnsiTheme="minorHAnsi" w:cstheme="minorHAnsi"/>
          <w:i/>
          <w:lang w:val="es-ES"/>
        </w:rPr>
        <w:t>Declaración de autoría, buenas prácticas y cesión de derechos</w:t>
      </w:r>
      <w:r>
        <w:rPr>
          <w:rFonts w:asciiTheme="minorHAnsi" w:hAnsiTheme="minorHAnsi" w:cstheme="minorHAnsi"/>
          <w:lang w:val="es-ES"/>
        </w:rPr>
        <w:t>.</w:t>
      </w:r>
    </w:p>
    <w:p w14:paraId="23142F7D" w14:textId="77777777" w:rsidR="000109D9" w:rsidRDefault="000109D9">
      <w:pPr>
        <w:pStyle w:val="Didefault"/>
        <w:rPr>
          <w:rFonts w:asciiTheme="minorHAnsi" w:hAnsiTheme="minorHAnsi" w:cstheme="minorHAnsi"/>
          <w:b/>
          <w:iCs/>
          <w:color w:val="C5A95B"/>
          <w:lang w:val="es-ES"/>
        </w:rPr>
      </w:pPr>
    </w:p>
    <w:p w14:paraId="586E98F6"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 xml:space="preserve">Formato de página </w:t>
      </w:r>
    </w:p>
    <w:p w14:paraId="25EF0B4E"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La comunicación se ajustará al formato y las normas que se indican en el presente documento. El incumplimiento de estas instrucciones supondrá el rechazo de la comunicación y su consiguiente exclusión del Libro de Actas.</w:t>
      </w:r>
    </w:p>
    <w:p w14:paraId="5E91856D" w14:textId="77777777" w:rsidR="000109D9" w:rsidRDefault="00000000">
      <w:pPr>
        <w:pStyle w:val="Didefault"/>
        <w:rPr>
          <w:rFonts w:asciiTheme="minorHAnsi" w:hAnsiTheme="minorHAnsi" w:cstheme="minorHAnsi"/>
          <w:bCs/>
          <w:iCs/>
          <w:color w:val="auto"/>
          <w:lang w:val="es-ES"/>
        </w:rPr>
      </w:pPr>
      <w:r>
        <w:rPr>
          <w:rFonts w:asciiTheme="minorHAnsi" w:hAnsiTheme="minorHAnsi" w:cstheme="minorHAnsi"/>
          <w:bCs/>
          <w:iCs/>
          <w:color w:val="auto"/>
          <w:lang w:val="es-ES"/>
        </w:rPr>
        <w:t>El formato de la página será el de la presente plantilla:</w:t>
      </w:r>
    </w:p>
    <w:p w14:paraId="0FB89B7D" w14:textId="77777777" w:rsidR="000109D9" w:rsidRDefault="00000000">
      <w:pPr>
        <w:pStyle w:val="Didefault"/>
        <w:ind w:firstLine="720"/>
        <w:rPr>
          <w:rFonts w:asciiTheme="minorHAnsi" w:hAnsiTheme="minorHAnsi" w:cstheme="minorHAnsi"/>
          <w:bCs/>
          <w:iCs/>
          <w:color w:val="auto"/>
          <w:lang w:val="es-ES"/>
        </w:rPr>
      </w:pPr>
      <w:r>
        <w:rPr>
          <w:rFonts w:asciiTheme="minorHAnsi" w:hAnsiTheme="minorHAnsi" w:cstheme="minorHAnsi"/>
          <w:bCs/>
          <w:iCs/>
          <w:color w:val="auto"/>
          <w:lang w:val="es-ES"/>
        </w:rPr>
        <w:t>A4 vertical</w:t>
      </w:r>
    </w:p>
    <w:p w14:paraId="3831CBAC" w14:textId="77777777" w:rsidR="000109D9" w:rsidRDefault="00000000">
      <w:pPr>
        <w:pStyle w:val="Didefault"/>
        <w:ind w:firstLine="720"/>
        <w:rPr>
          <w:rFonts w:asciiTheme="minorHAnsi" w:hAnsiTheme="minorHAnsi" w:cstheme="minorHAnsi"/>
          <w:bCs/>
          <w:iCs/>
          <w:color w:val="auto"/>
          <w:lang w:val="es-ES"/>
        </w:rPr>
      </w:pPr>
      <w:r>
        <w:rPr>
          <w:rFonts w:asciiTheme="minorHAnsi" w:hAnsiTheme="minorHAnsi" w:cstheme="minorHAnsi"/>
          <w:bCs/>
          <w:iCs/>
          <w:color w:val="auto"/>
          <w:lang w:val="es-ES"/>
        </w:rPr>
        <w:t>Márgenes superior e inferior: 2,5 cm</w:t>
      </w:r>
    </w:p>
    <w:p w14:paraId="695F6757" w14:textId="77777777" w:rsidR="000109D9" w:rsidRDefault="00000000">
      <w:pPr>
        <w:pStyle w:val="Didefault"/>
        <w:ind w:firstLine="720"/>
        <w:rPr>
          <w:rFonts w:asciiTheme="minorHAnsi" w:hAnsiTheme="minorHAnsi" w:cstheme="minorHAnsi"/>
          <w:bCs/>
          <w:iCs/>
          <w:color w:val="auto"/>
          <w:lang w:val="es-ES"/>
        </w:rPr>
      </w:pPr>
      <w:r>
        <w:rPr>
          <w:rFonts w:asciiTheme="minorHAnsi" w:hAnsiTheme="minorHAnsi" w:cstheme="minorHAnsi"/>
          <w:bCs/>
          <w:iCs/>
          <w:color w:val="auto"/>
          <w:lang w:val="es-ES"/>
        </w:rPr>
        <w:t>Márgenes izquierdo y derecho: 2,5 cm</w:t>
      </w:r>
    </w:p>
    <w:p w14:paraId="0C0C56FD" w14:textId="77777777" w:rsidR="000109D9" w:rsidRDefault="00000000">
      <w:pPr>
        <w:pStyle w:val="Didefault"/>
        <w:ind w:firstLine="720"/>
        <w:rPr>
          <w:rFonts w:asciiTheme="minorHAnsi" w:hAnsiTheme="minorHAnsi" w:cstheme="minorHAnsi"/>
          <w:bCs/>
          <w:iCs/>
          <w:color w:val="auto"/>
          <w:lang w:val="es-ES"/>
        </w:rPr>
      </w:pPr>
      <w:r>
        <w:rPr>
          <w:rFonts w:asciiTheme="minorHAnsi" w:hAnsiTheme="minorHAnsi" w:cstheme="minorHAnsi"/>
          <w:bCs/>
          <w:iCs/>
          <w:color w:val="auto"/>
          <w:lang w:val="es-ES"/>
        </w:rPr>
        <w:t>No habrá encabezados, membretes, pies o números de página.</w:t>
      </w:r>
    </w:p>
    <w:p w14:paraId="5071EE58" w14:textId="77777777" w:rsidR="000109D9" w:rsidRDefault="000109D9">
      <w:pPr>
        <w:pStyle w:val="Didefault"/>
        <w:rPr>
          <w:rFonts w:asciiTheme="minorHAnsi" w:hAnsiTheme="minorHAnsi" w:cstheme="minorHAnsi"/>
          <w:b/>
          <w:iCs/>
          <w:color w:val="auto"/>
          <w:lang w:val="es-ES"/>
        </w:rPr>
      </w:pPr>
    </w:p>
    <w:p w14:paraId="3DD175EB"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Formato del texto</w:t>
      </w:r>
    </w:p>
    <w:p w14:paraId="27A58AF2"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Todo el texto se presentará alineado a la izquierda (sin justificar), con interlineado sencillo y con espaciado anterior y posterior 0 puntos.</w:t>
      </w:r>
    </w:p>
    <w:p w14:paraId="14D01FD6"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A lo largo del documento, no se emplearán sangrías ni se dejarán líneas en blanco entre párrafos. Únicamente se incluirá una línea en blanco antes de introducir el título de un epígrafe, así como antes y después de una cita textual de más de 40 palabras (véase más adelante el epígrafe "Citas").</w:t>
      </w:r>
    </w:p>
    <w:p w14:paraId="0F6217E2"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comité de redacción se reserva el derecho de hacer los cambios editoriales necesarios a los textos presentados.</w:t>
      </w:r>
    </w:p>
    <w:p w14:paraId="413AE2FD" w14:textId="77777777" w:rsidR="000109D9" w:rsidRDefault="000109D9">
      <w:pPr>
        <w:pStyle w:val="Didefault"/>
        <w:rPr>
          <w:rFonts w:asciiTheme="minorHAnsi" w:hAnsiTheme="minorHAnsi" w:cstheme="minorHAnsi"/>
          <w:bCs/>
          <w:iCs/>
          <w:color w:val="auto"/>
          <w:lang w:val="es-ES"/>
        </w:rPr>
      </w:pPr>
    </w:p>
    <w:p w14:paraId="0B22CBFF" w14:textId="77777777" w:rsidR="000109D9" w:rsidRDefault="00000000">
      <w:pPr>
        <w:pStyle w:val="Didefault"/>
        <w:rPr>
          <w:rFonts w:asciiTheme="minorHAnsi" w:hAnsiTheme="minorHAnsi" w:cstheme="minorHAnsi"/>
          <w:b/>
          <w:iCs/>
          <w:color w:val="auto"/>
          <w:u w:val="single"/>
          <w:lang w:val="es-ES"/>
        </w:rPr>
      </w:pPr>
      <w:r>
        <w:rPr>
          <w:rFonts w:asciiTheme="minorHAnsi" w:hAnsiTheme="minorHAnsi" w:cstheme="minorHAnsi"/>
          <w:b/>
          <w:iCs/>
          <w:color w:val="auto"/>
          <w:u w:val="single"/>
          <w:lang w:val="es-ES"/>
        </w:rPr>
        <w:t>Formato del texto principal</w:t>
      </w:r>
    </w:p>
    <w:p w14:paraId="50F89F12" w14:textId="77777777" w:rsidR="000109D9" w:rsidRDefault="00000000">
      <w:pPr>
        <w:pStyle w:val="Didefault"/>
        <w:rPr>
          <w:rFonts w:asciiTheme="minorHAnsi" w:hAnsiTheme="minorHAnsi" w:cstheme="minorHAnsi"/>
          <w:bCs/>
          <w:iCs/>
          <w:color w:val="auto"/>
          <w:lang w:val="es-ES"/>
        </w:rPr>
      </w:pPr>
      <w:r>
        <w:rPr>
          <w:rFonts w:asciiTheme="minorHAnsi" w:hAnsiTheme="minorHAnsi" w:cstheme="minorHAnsi"/>
          <w:bCs/>
          <w:iCs/>
          <w:color w:val="auto"/>
          <w:lang w:val="es-ES"/>
        </w:rPr>
        <w:t>Calibri 11</w:t>
      </w:r>
    </w:p>
    <w:p w14:paraId="6CFB6089" w14:textId="77777777" w:rsidR="000109D9" w:rsidRDefault="000109D9">
      <w:pPr>
        <w:pStyle w:val="Didefault"/>
        <w:rPr>
          <w:rFonts w:asciiTheme="minorHAnsi" w:hAnsiTheme="minorHAnsi" w:cstheme="minorHAnsi"/>
          <w:bCs/>
          <w:iCs/>
          <w:color w:val="auto"/>
          <w:lang w:val="es-ES"/>
        </w:rPr>
      </w:pPr>
    </w:p>
    <w:p w14:paraId="02B3504C" w14:textId="77777777" w:rsidR="000109D9" w:rsidRDefault="00000000">
      <w:pPr>
        <w:pStyle w:val="Didefault"/>
        <w:rPr>
          <w:rFonts w:asciiTheme="minorHAnsi" w:hAnsiTheme="minorHAnsi" w:cstheme="minorHAnsi"/>
          <w:b/>
          <w:iCs/>
          <w:color w:val="auto"/>
          <w:u w:val="single"/>
          <w:lang w:val="es-ES"/>
        </w:rPr>
      </w:pPr>
      <w:r>
        <w:rPr>
          <w:rFonts w:asciiTheme="minorHAnsi" w:hAnsiTheme="minorHAnsi" w:cstheme="minorHAnsi"/>
          <w:b/>
          <w:iCs/>
          <w:color w:val="auto"/>
          <w:u w:val="single"/>
          <w:lang w:val="es-ES"/>
        </w:rPr>
        <w:t>Formato de las notas al pie</w:t>
      </w:r>
    </w:p>
    <w:p w14:paraId="341C3612" w14:textId="77777777" w:rsidR="000109D9" w:rsidRDefault="00000000">
      <w:pPr>
        <w:pStyle w:val="Didefault"/>
        <w:rPr>
          <w:rFonts w:asciiTheme="minorHAnsi" w:hAnsiTheme="minorHAnsi" w:cstheme="minorHAnsi"/>
          <w:bCs/>
          <w:iCs/>
          <w:color w:val="auto"/>
          <w:lang w:val="es-ES"/>
        </w:rPr>
      </w:pPr>
      <w:r>
        <w:rPr>
          <w:rFonts w:asciiTheme="minorHAnsi" w:hAnsiTheme="minorHAnsi" w:cstheme="minorHAnsi"/>
          <w:bCs/>
          <w:iCs/>
          <w:color w:val="auto"/>
          <w:lang w:val="es-ES"/>
        </w:rPr>
        <w:t>Calibri 10</w:t>
      </w:r>
    </w:p>
    <w:p w14:paraId="39532ECD" w14:textId="77777777" w:rsidR="000109D9" w:rsidRDefault="000109D9">
      <w:pPr>
        <w:pStyle w:val="Didefault"/>
        <w:rPr>
          <w:rFonts w:asciiTheme="minorHAnsi" w:hAnsiTheme="minorHAnsi" w:cstheme="minorHAnsi"/>
          <w:b/>
          <w:iCs/>
          <w:color w:val="C5A95B"/>
          <w:lang w:val="es-ES"/>
        </w:rPr>
      </w:pPr>
    </w:p>
    <w:p w14:paraId="47374C48"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Extensión del texto</w:t>
      </w:r>
    </w:p>
    <w:p w14:paraId="2F764FE2"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La comunicación podrá estar escrita en español o inglés y tendrá una extensión comprendida entre 3000 y 4000 palabras, sin incluir las notas a pie de página.</w:t>
      </w:r>
    </w:p>
    <w:p w14:paraId="68E34FE4" w14:textId="77777777" w:rsidR="000109D9" w:rsidRDefault="000109D9">
      <w:pPr>
        <w:pStyle w:val="Didefault"/>
        <w:rPr>
          <w:rFonts w:asciiTheme="minorHAnsi" w:hAnsiTheme="minorHAnsi" w:cstheme="minorHAnsi"/>
          <w:lang w:val="es-ES"/>
        </w:rPr>
      </w:pPr>
    </w:p>
    <w:p w14:paraId="737CBFE8"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Estructura del texto</w:t>
      </w:r>
    </w:p>
    <w:p w14:paraId="13DB1E92"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Si se desea, el texto puede estructurarse en diferentes epígrafes (hasta un máximo de dos niveles). Los epígrafes no se numerarán y los títulos mantendrán el siguiente formato:</w:t>
      </w:r>
    </w:p>
    <w:p w14:paraId="5830811B"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Epígrafe principal o de primer nivel (Calibri 11, negrita, alineación izquierda)</w:t>
      </w:r>
    </w:p>
    <w:p w14:paraId="57D5E03E" w14:textId="77777777" w:rsidR="000109D9" w:rsidRDefault="00000000">
      <w:pPr>
        <w:pStyle w:val="Didefault"/>
        <w:rPr>
          <w:rFonts w:asciiTheme="minorHAnsi" w:hAnsiTheme="minorHAnsi" w:cstheme="minorHAnsi"/>
          <w:b/>
          <w:iCs/>
          <w:u w:val="single"/>
          <w:lang w:val="es-ES"/>
        </w:rPr>
      </w:pPr>
      <w:r>
        <w:rPr>
          <w:rFonts w:asciiTheme="minorHAnsi" w:hAnsiTheme="minorHAnsi" w:cstheme="minorHAnsi"/>
          <w:b/>
          <w:iCs/>
          <w:u w:val="single"/>
          <w:lang w:val="es-ES"/>
        </w:rPr>
        <w:t>Epígrafe de segundo nivel (Calibri 11, negrita, subrayado, alineación izquierda)</w:t>
      </w:r>
    </w:p>
    <w:p w14:paraId="430898E5"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 xml:space="preserve">Se recuerda que no se emplearán sangrías de ningún tipo y que únicamente se incluirá una línea en blanco antes de introducir el título de un nuevo epígrafe (sea cual sea su nivel), así como antes y después de una cita textual de más de 40 palabras. </w:t>
      </w:r>
    </w:p>
    <w:p w14:paraId="3BDE5206" w14:textId="77777777" w:rsidR="000109D9" w:rsidRDefault="000109D9">
      <w:pPr>
        <w:pStyle w:val="Didefault"/>
        <w:rPr>
          <w:rFonts w:asciiTheme="minorHAnsi" w:hAnsiTheme="minorHAnsi" w:cstheme="minorHAnsi"/>
          <w:lang w:val="es-ES"/>
        </w:rPr>
      </w:pPr>
    </w:p>
    <w:p w14:paraId="5AFD78EF"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 xml:space="preserve">Figuras </w:t>
      </w:r>
    </w:p>
    <w:p w14:paraId="491550F9"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texto podrá incluir un máximo de 7 figuras. Todas ellas (fotografías, ilustraciones, tablas, planos, diagramas, etc.) tendrán una calidad suficiente para su correcta visualización (tanto en papel como en formato electrónico).</w:t>
      </w:r>
    </w:p>
    <w:p w14:paraId="51D04CBA" w14:textId="77777777" w:rsidR="000109D9" w:rsidRDefault="00000000">
      <w:pPr>
        <w:pStyle w:val="Didefault"/>
        <w:rPr>
          <w:rFonts w:asciiTheme="minorHAnsi" w:hAnsiTheme="minorHAnsi" w:cstheme="minorHAnsi"/>
          <w:lang w:val="es-ES"/>
        </w:rPr>
      </w:pPr>
      <w:bookmarkStart w:id="0" w:name="_Hlk125540804"/>
      <w:bookmarkStart w:id="1" w:name="_Hlk125540584"/>
      <w:r>
        <w:rPr>
          <w:rFonts w:asciiTheme="minorHAnsi" w:hAnsiTheme="minorHAnsi" w:cstheme="minorHAnsi"/>
          <w:lang w:val="es-ES"/>
        </w:rPr>
        <w:t xml:space="preserve">Mediante la aceptación de la </w:t>
      </w:r>
      <w:r>
        <w:rPr>
          <w:rFonts w:asciiTheme="minorHAnsi" w:hAnsiTheme="minorHAnsi" w:cstheme="minorHAnsi"/>
          <w:i/>
          <w:lang w:val="es-ES"/>
        </w:rPr>
        <w:t>Declaración de autoría, buenas prácticas y cesión de derechos</w:t>
      </w:r>
      <w:r>
        <w:rPr>
          <w:rFonts w:asciiTheme="minorHAnsi" w:hAnsiTheme="minorHAnsi" w:cstheme="minorHAnsi"/>
          <w:lang w:val="es-ES"/>
        </w:rPr>
        <w:t xml:space="preserve"> de la plataforma de envíos, los autores confirman que están convenientemente autorizados para publicar todas sus figuras.</w:t>
      </w:r>
      <w:bookmarkEnd w:id="0"/>
      <w:r>
        <w:rPr>
          <w:rFonts w:asciiTheme="minorHAnsi" w:hAnsiTheme="minorHAnsi" w:cstheme="minorHAnsi"/>
          <w:lang w:val="es-ES"/>
        </w:rPr>
        <w:t xml:space="preserve"> El comité de redacción queda exento de responsabilidades a este respecto.</w:t>
      </w:r>
    </w:p>
    <w:bookmarkEnd w:id="1"/>
    <w:p w14:paraId="3F1C6778"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 xml:space="preserve">Todas las figuras serán referenciadas a lo largo del texto, entre paréntesis (fig. 1), con el número que proceda, comenzando la numeración desde 1. Se evitarán composiciones de más de dos o tres imágenes dentro de la misma figura. </w:t>
      </w:r>
    </w:p>
    <w:p w14:paraId="3FBA2FA6"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Las figuras no se insertarán en el documento, solo se mencionará su ubicación aproximada del modo que se indica a continuación y evitando que su inserción interrumpa el párrafo:</w:t>
      </w:r>
    </w:p>
    <w:p w14:paraId="64C2D0F7" w14:textId="77777777" w:rsidR="000109D9" w:rsidRDefault="00000000">
      <w:pPr>
        <w:pStyle w:val="Didefault"/>
        <w:jc w:val="center"/>
        <w:rPr>
          <w:rFonts w:asciiTheme="minorHAnsi" w:hAnsiTheme="minorHAnsi" w:cstheme="minorHAnsi"/>
          <w:color w:val="FF0000"/>
          <w:lang w:val="es-ES"/>
        </w:rPr>
      </w:pPr>
      <w:r>
        <w:rPr>
          <w:rFonts w:asciiTheme="minorHAnsi" w:hAnsiTheme="minorHAnsi" w:cstheme="minorHAnsi"/>
          <w:color w:val="FF0000"/>
          <w:lang w:val="es-ES"/>
        </w:rPr>
        <w:t>Figura Alcocer Ariza_Andrea_1 (calibri 11, centrado, color rojo)</w:t>
      </w:r>
    </w:p>
    <w:p w14:paraId="20D76F85"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lastRenderedPageBreak/>
        <w:t>Los pies de figura se enviarán en un documento .doc o .docx. independiente. Cada pie de figura contendrá, al menos, el número de la figura, el título y la fuente. El comité de redacción se reserva el derecho de eliminar cualquier figura cuya calidad o identificación se considere insuficiente.</w:t>
      </w:r>
    </w:p>
    <w:p w14:paraId="03DE085A" w14:textId="77777777" w:rsidR="000109D9" w:rsidRDefault="000109D9">
      <w:pPr>
        <w:pStyle w:val="Didefault"/>
        <w:rPr>
          <w:rFonts w:asciiTheme="minorHAnsi" w:hAnsiTheme="minorHAnsi" w:cstheme="minorHAnsi"/>
          <w:b/>
          <w:iCs/>
          <w:color w:val="auto"/>
          <w:lang w:val="es-ES"/>
        </w:rPr>
      </w:pPr>
    </w:p>
    <w:p w14:paraId="77F31FA9"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 xml:space="preserve">Notas a pie de página y referencias bibliográficas </w:t>
      </w:r>
    </w:p>
    <w:p w14:paraId="451294B9"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Todas las notas que el autor considere necesarias irán al pie de la página correspondiente. Se emplearán superíndices justo detrás de la palabra o frase que se quiera referenciar</w:t>
      </w:r>
      <w:r>
        <w:rPr>
          <w:rStyle w:val="Refdenotaalpie"/>
          <w:rFonts w:asciiTheme="minorHAnsi" w:hAnsiTheme="minorHAnsi" w:cstheme="minorHAnsi"/>
        </w:rPr>
        <w:footnoteReference w:id="1"/>
      </w:r>
      <w:r>
        <w:rPr>
          <w:rFonts w:asciiTheme="minorHAnsi" w:hAnsiTheme="minorHAnsi" w:cstheme="minorHAnsi"/>
          <w:lang w:val="es-ES"/>
        </w:rPr>
        <w:t>.</w:t>
      </w:r>
    </w:p>
    <w:p w14:paraId="74E0607C"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 xml:space="preserve">Cualquier referencia bibliográfica a la que se haga alusión en el cuerpo del texto requerirá su correspondiente nota a pie de página. En esta nota se indicarán todos los datos de la referencia de acuerdo a </w:t>
      </w:r>
      <w:r>
        <w:rPr>
          <w:rFonts w:asciiTheme="minorHAnsi" w:hAnsiTheme="minorHAnsi" w:cstheme="minorHAnsi"/>
          <w:i/>
          <w:color w:val="auto"/>
          <w:lang w:val="es-ES"/>
        </w:rPr>
        <w:t>The Chicago Manual of Style</w:t>
      </w:r>
      <w:r>
        <w:rPr>
          <w:rFonts w:asciiTheme="minorHAnsi" w:hAnsiTheme="minorHAnsi" w:cstheme="minorHAnsi"/>
          <w:color w:val="auto"/>
          <w:lang w:val="es-ES"/>
        </w:rPr>
        <w:t xml:space="preserve"> </w:t>
      </w:r>
      <w:r>
        <w:rPr>
          <w:rFonts w:asciiTheme="minorHAnsi" w:hAnsiTheme="minorHAnsi" w:cstheme="minorHAnsi"/>
          <w:lang w:val="es-ES"/>
        </w:rPr>
        <w:t>(17ª ed.)</w:t>
      </w:r>
      <w:r>
        <w:rPr>
          <w:rStyle w:val="Refdenotaalpie"/>
          <w:rFonts w:asciiTheme="minorHAnsi" w:hAnsiTheme="minorHAnsi" w:cstheme="minorHAnsi"/>
        </w:rPr>
        <w:footnoteReference w:id="2"/>
      </w:r>
      <w:r>
        <w:rPr>
          <w:rFonts w:asciiTheme="minorHAnsi" w:hAnsiTheme="minorHAnsi" w:cstheme="minorHAnsi"/>
          <w:lang w:val="es-ES"/>
        </w:rPr>
        <w:t>.</w:t>
      </w:r>
    </w:p>
    <w:p w14:paraId="5EE268BC"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El texto no incluirá en ningún caso un epígrafe final de bibliografía, de manera que toda fuente o referencia bibliográfica deberá ser indicada en las notas a pie de página según e</w:t>
      </w:r>
      <w:r>
        <w:rPr>
          <w:rFonts w:asciiTheme="minorHAnsi" w:hAnsiTheme="minorHAnsi" w:cstheme="minorHAnsi"/>
          <w:iCs/>
          <w:color w:val="auto"/>
          <w:lang w:val="es-ES"/>
        </w:rPr>
        <w:t xml:space="preserve">l sistema de notas de </w:t>
      </w:r>
      <w:r>
        <w:rPr>
          <w:rFonts w:asciiTheme="minorHAnsi" w:hAnsiTheme="minorHAnsi" w:cstheme="minorHAnsi"/>
          <w:i/>
          <w:color w:val="auto"/>
          <w:lang w:val="es-ES"/>
        </w:rPr>
        <w:t>The Chicago Manual of Style</w:t>
      </w:r>
      <w:r>
        <w:rPr>
          <w:rFonts w:asciiTheme="minorHAnsi" w:hAnsiTheme="minorHAnsi" w:cstheme="minorHAnsi"/>
          <w:color w:val="auto"/>
          <w:lang w:val="es-ES"/>
        </w:rPr>
        <w:t xml:space="preserve"> </w:t>
      </w:r>
      <w:r>
        <w:rPr>
          <w:rFonts w:asciiTheme="minorHAnsi" w:hAnsiTheme="minorHAnsi" w:cstheme="minorHAnsi"/>
          <w:lang w:val="es-ES"/>
        </w:rPr>
        <w:t>(17ª ed.).</w:t>
      </w:r>
      <w:r>
        <w:rPr>
          <w:rFonts w:asciiTheme="minorHAnsi" w:hAnsiTheme="minorHAnsi" w:cstheme="minorHAnsi"/>
          <w:iCs/>
          <w:color w:val="auto"/>
          <w:lang w:val="es-ES"/>
        </w:rPr>
        <w:t xml:space="preserve"> </w:t>
      </w:r>
    </w:p>
    <w:p w14:paraId="2ED8DF85"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 xml:space="preserve"> </w:t>
      </w:r>
    </w:p>
    <w:p w14:paraId="5103C862" w14:textId="77777777" w:rsidR="000109D9" w:rsidRDefault="00000000">
      <w:pPr>
        <w:pStyle w:val="Didefault"/>
        <w:rPr>
          <w:rFonts w:asciiTheme="minorHAnsi" w:hAnsiTheme="minorHAnsi" w:cstheme="minorHAnsi"/>
          <w:b/>
          <w:iCs/>
          <w:color w:val="auto"/>
          <w:lang w:val="es-ES"/>
        </w:rPr>
      </w:pPr>
      <w:r>
        <w:rPr>
          <w:rFonts w:asciiTheme="minorHAnsi" w:hAnsiTheme="minorHAnsi" w:cstheme="minorHAnsi"/>
          <w:b/>
          <w:iCs/>
          <w:color w:val="auto"/>
          <w:lang w:val="es-ES"/>
        </w:rPr>
        <w:t>Citas</w:t>
      </w:r>
    </w:p>
    <w:p w14:paraId="192B33FE"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Se debe atender especialmente a la correcta citación de fuentes y trabajos de otros autores. Todas las citas serán responsabilidad exclusiva del autor del texto, a quien corresponderá su verificación y formalización de acuerdo con las normas señaladas a continuación.</w:t>
      </w:r>
    </w:p>
    <w:p w14:paraId="29764954"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 xml:space="preserve">Las referencias de las citas se atendrán al sistema de notas de </w:t>
      </w:r>
      <w:r>
        <w:rPr>
          <w:rFonts w:asciiTheme="minorHAnsi" w:hAnsiTheme="minorHAnsi" w:cstheme="minorHAnsi"/>
          <w:i/>
          <w:color w:val="auto"/>
          <w:lang w:val="es-ES"/>
        </w:rPr>
        <w:t>The Chicago Manual of Style</w:t>
      </w:r>
      <w:r>
        <w:rPr>
          <w:rFonts w:asciiTheme="minorHAnsi" w:hAnsiTheme="minorHAnsi" w:cstheme="minorHAnsi"/>
          <w:color w:val="auto"/>
          <w:lang w:val="es-ES"/>
        </w:rPr>
        <w:t xml:space="preserve"> </w:t>
      </w:r>
      <w:r>
        <w:rPr>
          <w:rFonts w:asciiTheme="minorHAnsi" w:hAnsiTheme="minorHAnsi" w:cstheme="minorHAnsi"/>
          <w:lang w:val="es-ES"/>
        </w:rPr>
        <w:t>(17ª ed.).</w:t>
      </w:r>
    </w:p>
    <w:p w14:paraId="39E7DBE1"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Cuando se omita una parte de la cita, se introducirá en su lugar la fórmula [...].</w:t>
      </w:r>
    </w:p>
    <w:p w14:paraId="0EEB21B4" w14:textId="77777777" w:rsidR="000109D9" w:rsidRDefault="00000000">
      <w:pPr>
        <w:rPr>
          <w:rFonts w:asciiTheme="minorHAnsi" w:hAnsiTheme="minorHAnsi" w:cstheme="minorHAnsi"/>
          <w:sz w:val="22"/>
          <w:szCs w:val="22"/>
        </w:rPr>
      </w:pPr>
      <w:r>
        <w:rPr>
          <w:rFonts w:asciiTheme="minorHAnsi" w:hAnsiTheme="minorHAnsi" w:cstheme="minorHAnsi"/>
          <w:sz w:val="22"/>
          <w:szCs w:val="22"/>
        </w:rPr>
        <w:t xml:space="preserve">Si la extensión de la cita es inferior o igual a 40 palabras, la cita se incluirá en el mismo párrafo, entrecomillada (" ") y sin cursiva, e irá referenciada con su correspondiente nota a pie de página. </w:t>
      </w:r>
    </w:p>
    <w:p w14:paraId="6D78BD7F" w14:textId="77777777" w:rsidR="000109D9" w:rsidRDefault="00000000">
      <w:pPr>
        <w:rPr>
          <w:rFonts w:asciiTheme="minorHAnsi" w:hAnsiTheme="minorHAnsi" w:cstheme="minorHAnsi"/>
          <w:sz w:val="22"/>
          <w:szCs w:val="22"/>
        </w:rPr>
      </w:pPr>
      <w:r>
        <w:rPr>
          <w:rFonts w:asciiTheme="minorHAnsi" w:hAnsiTheme="minorHAnsi" w:cstheme="minorHAnsi"/>
          <w:sz w:val="22"/>
          <w:szCs w:val="22"/>
        </w:rPr>
        <w:t>Ej.: En uno de sus textos, Juan Navarro Baldeweg afirma: "La ventana en la habitación se asoma a un fragmento de roca gris y rosa"</w:t>
      </w:r>
      <w:r>
        <w:rPr>
          <w:rStyle w:val="Refdenotaalpie"/>
          <w:rFonts w:asciiTheme="minorHAnsi" w:hAnsiTheme="minorHAnsi" w:cstheme="minorHAnsi"/>
          <w:sz w:val="22"/>
          <w:szCs w:val="22"/>
        </w:rPr>
        <w:footnoteReference w:id="3"/>
      </w:r>
      <w:r>
        <w:rPr>
          <w:rFonts w:asciiTheme="minorHAnsi" w:hAnsiTheme="minorHAnsi" w:cstheme="minorHAnsi"/>
          <w:sz w:val="22"/>
          <w:szCs w:val="22"/>
        </w:rPr>
        <w:t>.</w:t>
      </w:r>
    </w:p>
    <w:p w14:paraId="4C0A9970" w14:textId="77777777" w:rsidR="000109D9" w:rsidRDefault="00000000">
      <w:pPr>
        <w:rPr>
          <w:rFonts w:asciiTheme="minorHAnsi" w:hAnsiTheme="minorHAnsi" w:cstheme="minorHAnsi"/>
          <w:sz w:val="22"/>
          <w:szCs w:val="22"/>
        </w:rPr>
      </w:pPr>
      <w:r>
        <w:rPr>
          <w:rFonts w:asciiTheme="minorHAnsi" w:hAnsiTheme="minorHAnsi" w:cstheme="minorHAnsi"/>
          <w:sz w:val="22"/>
          <w:szCs w:val="22"/>
        </w:rPr>
        <w:t xml:space="preserve">Si la extensión de la cita es superior a 40 palabras, la cita se incluirá en un párrafo distinto, con caja izquierda de 1,25 cm, sin comillas, sin cursiva y con tamaño de fuente 10. </w:t>
      </w:r>
    </w:p>
    <w:p w14:paraId="4DAD3188" w14:textId="77777777" w:rsidR="000109D9" w:rsidRDefault="00000000">
      <w:pPr>
        <w:rPr>
          <w:rFonts w:asciiTheme="minorHAnsi" w:hAnsiTheme="minorHAnsi" w:cstheme="minorHAnsi"/>
          <w:sz w:val="22"/>
          <w:szCs w:val="22"/>
        </w:rPr>
      </w:pPr>
      <w:r>
        <w:rPr>
          <w:rFonts w:asciiTheme="minorHAnsi" w:hAnsiTheme="minorHAnsi" w:cstheme="minorHAnsi"/>
          <w:sz w:val="22"/>
          <w:szCs w:val="22"/>
        </w:rPr>
        <w:t>Ej.: En uno de sus textos, Juan Navarro Baldeweg afirma:</w:t>
      </w:r>
    </w:p>
    <w:p w14:paraId="08521211" w14:textId="77777777" w:rsidR="000109D9" w:rsidRDefault="000109D9">
      <w:pPr>
        <w:rPr>
          <w:rFonts w:asciiTheme="minorHAnsi" w:hAnsiTheme="minorHAnsi" w:cstheme="minorHAnsi"/>
          <w:sz w:val="22"/>
          <w:szCs w:val="22"/>
        </w:rPr>
      </w:pPr>
    </w:p>
    <w:p w14:paraId="4F8BB99E" w14:textId="77777777" w:rsidR="000109D9" w:rsidRDefault="00000000">
      <w:pPr>
        <w:ind w:left="709"/>
        <w:rPr>
          <w:rFonts w:asciiTheme="minorHAnsi" w:hAnsiTheme="minorHAnsi" w:cstheme="minorHAnsi"/>
          <w:sz w:val="20"/>
          <w:szCs w:val="20"/>
        </w:rPr>
      </w:pPr>
      <w:r>
        <w:rPr>
          <w:rFonts w:asciiTheme="minorHAnsi" w:hAnsiTheme="minorHAnsi" w:cstheme="minorHAnsi"/>
          <w:sz w:val="20"/>
          <w:szCs w:val="20"/>
        </w:rPr>
        <w:t>La ventana en la habitación se asoma a un fragmento de roca gris y rosa […]  Esa figura distante es también la casa, pertenece a ella. La peña y el pedazo de cielo son como la jarra, el libro o el plato sobre la mesa. La casa se ha ampliado. Una pared virtual se aleja para rodear aquellos seres lejanos.</w:t>
      </w:r>
      <w:r>
        <w:rPr>
          <w:rStyle w:val="Refdenotaalpie"/>
          <w:rFonts w:asciiTheme="minorHAnsi" w:hAnsiTheme="minorHAnsi" w:cstheme="minorHAnsi"/>
          <w:sz w:val="20"/>
          <w:szCs w:val="20"/>
        </w:rPr>
        <w:footnoteReference w:id="4"/>
      </w:r>
    </w:p>
    <w:p w14:paraId="3E5CB904" w14:textId="77777777" w:rsidR="000109D9" w:rsidRDefault="000109D9">
      <w:pPr>
        <w:pStyle w:val="Didefault"/>
        <w:rPr>
          <w:rFonts w:asciiTheme="minorHAnsi" w:hAnsiTheme="minorHAnsi" w:cstheme="minorHAnsi"/>
          <w:lang w:val="es-ES"/>
        </w:rPr>
      </w:pPr>
    </w:p>
    <w:p w14:paraId="0632A766" w14:textId="77777777" w:rsidR="000109D9" w:rsidRDefault="00000000">
      <w:pPr>
        <w:pStyle w:val="Didefault"/>
        <w:rPr>
          <w:rFonts w:asciiTheme="minorHAnsi" w:hAnsiTheme="minorHAnsi" w:cstheme="minorHAnsi"/>
          <w:lang w:val="es-ES"/>
        </w:rPr>
      </w:pPr>
      <w:r>
        <w:rPr>
          <w:rFonts w:asciiTheme="minorHAnsi" w:hAnsiTheme="minorHAnsi" w:cstheme="minorHAnsi"/>
          <w:lang w:val="es-ES"/>
        </w:rPr>
        <w:t>Si la cita textual está en un idioma distinto al del cuerpo pincipal del texto (en este caso, distinto del español), deberá traducirse en la nota al pie de página correspondiente. La traducción se escribirá entre corchetes, sin comillas ni cursiva, y antes de su referencia. No se mencionará la autoría de la traducción con fórmulas del tipo "Traducción del autor".</w:t>
      </w:r>
    </w:p>
    <w:p w14:paraId="604C9878" w14:textId="77777777" w:rsidR="000109D9" w:rsidRDefault="00000000">
      <w:pPr>
        <w:pStyle w:val="Didefault"/>
        <w:rPr>
          <w:rFonts w:asciiTheme="minorHAnsi" w:hAnsiTheme="minorHAnsi" w:cstheme="minorHAnsi"/>
          <w:lang w:val="es-ES"/>
        </w:rPr>
      </w:pPr>
      <w:r>
        <w:rPr>
          <w:rFonts w:asciiTheme="minorHAnsi" w:hAnsiTheme="minorHAnsi" w:cstheme="minorHAnsi"/>
        </w:rPr>
        <w:t>Ej.: Sobre Mario De Renzi, la autora señala: "La progressiva semplificazione del linguaggio eclettico e il proceso di riduzione delle forme architettoniche si attua in De Renzi in maniera lenta e spesso contraddittoria"</w:t>
      </w:r>
      <w:r>
        <w:rPr>
          <w:rStyle w:val="Refdenotaalpie"/>
          <w:rFonts w:asciiTheme="minorHAnsi" w:hAnsiTheme="minorHAnsi" w:cstheme="minorHAnsi"/>
        </w:rPr>
        <w:footnoteReference w:id="5"/>
      </w:r>
      <w:r>
        <w:rPr>
          <w:rFonts w:asciiTheme="minorHAnsi" w:hAnsiTheme="minorHAnsi" w:cstheme="minorHAnsi"/>
        </w:rPr>
        <w:t>.</w:t>
      </w:r>
    </w:p>
    <w:sectPr w:rsidR="000109D9">
      <w:headerReference w:type="even" r:id="rId7"/>
      <w:headerReference w:type="default" r:id="rId8"/>
      <w:headerReference w:type="first" r:id="rId9"/>
      <w:pgSz w:w="11907" w:h="16840"/>
      <w:pgMar w:top="1418" w:right="1418" w:bottom="1418"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75C197" w14:textId="77777777" w:rsidR="00DE45AC" w:rsidRDefault="00DE45AC">
      <w:r>
        <w:separator/>
      </w:r>
    </w:p>
  </w:endnote>
  <w:endnote w:type="continuationSeparator" w:id="0">
    <w:p w14:paraId="48F631E8" w14:textId="77777777" w:rsidR="00DE45AC" w:rsidRDefault="00DE4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CC"/>
    <w:family w:val="auto"/>
    <w:pitch w:val="variable"/>
    <w:sig w:usb0="E50002FF" w:usb1="500079DB" w:usb2="0000001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870BE3" w14:textId="77777777" w:rsidR="00DE45AC" w:rsidRDefault="00DE45AC">
      <w:r>
        <w:separator/>
      </w:r>
    </w:p>
  </w:footnote>
  <w:footnote w:type="continuationSeparator" w:id="0">
    <w:p w14:paraId="3DC44755" w14:textId="77777777" w:rsidR="00DE45AC" w:rsidRDefault="00DE45AC">
      <w:r>
        <w:continuationSeparator/>
      </w:r>
    </w:p>
  </w:footnote>
  <w:footnote w:id="1">
    <w:p w14:paraId="5D8B74D2" w14:textId="77777777" w:rsidR="000109D9" w:rsidRDefault="00000000">
      <w:pPr>
        <w:pStyle w:val="Textonotapie"/>
        <w:ind w:left="0" w:firstLine="0"/>
        <w:rPr>
          <w:rFonts w:asciiTheme="minorHAnsi" w:hAnsiTheme="minorHAnsi" w:cstheme="minorHAnsi"/>
        </w:rPr>
      </w:pPr>
      <w:r>
        <w:rPr>
          <w:rStyle w:val="Refdenotaalpie"/>
          <w:rFonts w:asciiTheme="minorHAnsi" w:hAnsiTheme="minorHAnsi" w:cstheme="minorHAnsi"/>
        </w:rPr>
        <w:footnoteRef/>
      </w:r>
      <w:r>
        <w:rPr>
          <w:rFonts w:asciiTheme="minorHAnsi" w:hAnsiTheme="minorHAnsi" w:cstheme="minorHAnsi"/>
        </w:rPr>
        <w:t xml:space="preserve"> Nota a pie de página (Calibri 10, alineación izquierda).</w:t>
      </w:r>
    </w:p>
  </w:footnote>
  <w:footnote w:id="2">
    <w:p w14:paraId="4A0D8E1B" w14:textId="77777777" w:rsidR="000109D9" w:rsidRDefault="00000000">
      <w:pPr>
        <w:pStyle w:val="Textonotapie"/>
        <w:ind w:left="0" w:firstLine="0"/>
        <w:rPr>
          <w:rFonts w:asciiTheme="minorHAnsi" w:hAnsiTheme="minorHAnsi" w:cstheme="minorHAnsi"/>
        </w:rPr>
      </w:pPr>
      <w:r>
        <w:rPr>
          <w:rStyle w:val="Refdenotaalpie"/>
          <w:rFonts w:asciiTheme="minorHAnsi" w:hAnsiTheme="minorHAnsi" w:cstheme="minorHAnsi"/>
        </w:rPr>
        <w:footnoteRef/>
      </w:r>
      <w:r>
        <w:rPr>
          <w:rFonts w:asciiTheme="minorHAnsi" w:hAnsiTheme="minorHAnsi" w:cstheme="minorHAnsi"/>
        </w:rPr>
        <w:t xml:space="preserve"> En el documento descargable "Manual estilo Chicago_ejemplos" se pueden encontrar las pautas para citar correctamente las referencias más comunes. Se remite a la web del Congreso.</w:t>
      </w:r>
    </w:p>
  </w:footnote>
  <w:footnote w:id="3">
    <w:p w14:paraId="05117848" w14:textId="77777777" w:rsidR="000109D9" w:rsidRDefault="00000000">
      <w:pPr>
        <w:pStyle w:val="Textonotapie"/>
        <w:ind w:left="0" w:firstLine="0"/>
        <w:rPr>
          <w:rFonts w:asciiTheme="minorHAnsi" w:hAnsiTheme="minorHAnsi" w:cstheme="minorHAnsi"/>
        </w:rPr>
      </w:pPr>
      <w:r>
        <w:rPr>
          <w:rStyle w:val="Refdenotaalpie"/>
          <w:rFonts w:asciiTheme="minorHAnsi" w:hAnsiTheme="minorHAnsi" w:cstheme="minorHAnsi"/>
        </w:rPr>
        <w:footnoteRef/>
      </w:r>
      <w:r>
        <w:rPr>
          <w:rFonts w:asciiTheme="minorHAnsi" w:hAnsiTheme="minorHAnsi" w:cstheme="minorHAnsi"/>
        </w:rPr>
        <w:t xml:space="preserve"> Juan Navarro Baldeweg, </w:t>
      </w:r>
      <w:r>
        <w:rPr>
          <w:rFonts w:asciiTheme="minorHAnsi" w:hAnsiTheme="minorHAnsi" w:cstheme="minorHAnsi"/>
          <w:i/>
        </w:rPr>
        <w:t>Escritos</w:t>
      </w:r>
      <w:r>
        <w:rPr>
          <w:rFonts w:asciiTheme="minorHAnsi" w:hAnsiTheme="minorHAnsi" w:cstheme="minorHAnsi"/>
        </w:rPr>
        <w:t xml:space="preserve"> (Valencia: Pre-Textos, 2017), 155.</w:t>
      </w:r>
    </w:p>
  </w:footnote>
  <w:footnote w:id="4">
    <w:p w14:paraId="0A4006CD" w14:textId="77777777" w:rsidR="000109D9" w:rsidRDefault="00000000">
      <w:pPr>
        <w:pStyle w:val="Textonotapie"/>
        <w:ind w:left="0" w:firstLine="0"/>
        <w:rPr>
          <w:rFonts w:asciiTheme="minorHAnsi" w:hAnsiTheme="minorHAnsi" w:cstheme="minorHAnsi"/>
          <w:sz w:val="18"/>
          <w:szCs w:val="18"/>
        </w:rPr>
      </w:pPr>
      <w:r>
        <w:rPr>
          <w:rStyle w:val="Refdenotaalpie"/>
          <w:rFonts w:asciiTheme="minorHAnsi" w:hAnsiTheme="minorHAnsi" w:cstheme="minorHAnsi"/>
        </w:rPr>
        <w:footnoteRef/>
      </w:r>
      <w:r>
        <w:rPr>
          <w:rFonts w:asciiTheme="minorHAnsi" w:hAnsiTheme="minorHAnsi" w:cstheme="minorHAnsi"/>
        </w:rPr>
        <w:t xml:space="preserve"> Navarro Baldeweg, </w:t>
      </w:r>
      <w:r>
        <w:rPr>
          <w:rFonts w:asciiTheme="minorHAnsi" w:hAnsiTheme="minorHAnsi" w:cstheme="minorHAnsi"/>
          <w:i/>
        </w:rPr>
        <w:t>Escritos</w:t>
      </w:r>
      <w:r>
        <w:rPr>
          <w:rFonts w:asciiTheme="minorHAnsi" w:hAnsiTheme="minorHAnsi" w:cstheme="minorHAnsi"/>
        </w:rPr>
        <w:t>, 155.</w:t>
      </w:r>
    </w:p>
  </w:footnote>
  <w:footnote w:id="5">
    <w:p w14:paraId="55519321" w14:textId="77777777" w:rsidR="000109D9" w:rsidRDefault="00000000">
      <w:pPr>
        <w:pStyle w:val="Textonotapie"/>
        <w:ind w:left="0" w:firstLine="0"/>
        <w:rPr>
          <w:rFonts w:asciiTheme="minorHAnsi" w:hAnsiTheme="minorHAnsi" w:cstheme="minorHAnsi"/>
        </w:rPr>
      </w:pPr>
      <w:r>
        <w:rPr>
          <w:rStyle w:val="Refdenotaalpie"/>
          <w:rFonts w:asciiTheme="minorHAnsi" w:hAnsiTheme="minorHAnsi" w:cstheme="minorHAnsi"/>
        </w:rPr>
        <w:footnoteRef/>
      </w:r>
      <w:r>
        <w:rPr>
          <w:rFonts w:asciiTheme="minorHAnsi" w:hAnsiTheme="minorHAnsi" w:cstheme="minorHAnsi"/>
        </w:rPr>
        <w:t xml:space="preserve"> [La progresiva simplificación del lenguaje ecléctico y el proceso de reducción de las formas arquitectónicas tienen lugar en De Renzi de manera lenta y, a menudo, contradictoria] Maria Luisa Neri, </w:t>
      </w:r>
      <w:r>
        <w:rPr>
          <w:rFonts w:asciiTheme="minorHAnsi" w:hAnsiTheme="minorHAnsi" w:cstheme="minorHAnsi"/>
          <w:i/>
          <w:iCs/>
        </w:rPr>
        <w:t>Mario De Renzi: l’architettura come mestiere, 1897-1977</w:t>
      </w:r>
      <w:r>
        <w:rPr>
          <w:rFonts w:asciiTheme="minorHAnsi" w:hAnsiTheme="minorHAnsi" w:cstheme="minorHAnsi"/>
        </w:rPr>
        <w:t xml:space="preserve"> (Roma: Gangemi, 1992),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893763" w14:textId="77777777" w:rsidR="00AA3303" w:rsidRDefault="00AA33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3AC73" w14:textId="77777777" w:rsidR="00AA3303" w:rsidRDefault="00AA330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B24C0" w14:textId="2499E710" w:rsidR="000109D9" w:rsidRDefault="00AA3303">
    <w:pPr>
      <w:pStyle w:val="Didefault"/>
      <w:jc w:val="right"/>
      <w:rPr>
        <w:rFonts w:asciiTheme="minorHAnsi" w:hAnsiTheme="minorHAnsi" w:cstheme="minorHAnsi"/>
        <w:iCs/>
        <w:color w:val="FFA200"/>
        <w:sz w:val="18"/>
        <w:szCs w:val="18"/>
        <w:lang w:val="es-ES_tradnl"/>
      </w:rPr>
    </w:pPr>
    <w:r>
      <w:rPr>
        <w:noProof/>
      </w:rPr>
      <w:drawing>
        <wp:anchor distT="0" distB="0" distL="114300" distR="114300" simplePos="0" relativeHeight="251659264" behindDoc="0" locked="0" layoutInCell="1" allowOverlap="1" wp14:anchorId="3F420EDA" wp14:editId="5D0ACA6B">
          <wp:simplePos x="0" y="0"/>
          <wp:positionH relativeFrom="column">
            <wp:posOffset>87241</wp:posOffset>
          </wp:positionH>
          <wp:positionV relativeFrom="paragraph">
            <wp:posOffset>-44245</wp:posOffset>
          </wp:positionV>
          <wp:extent cx="1141771" cy="418064"/>
          <wp:effectExtent l="0" t="0" r="1270" b="1270"/>
          <wp:wrapNone/>
          <wp:docPr id="1571089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89341" name="Imagen 1571089341"/>
                  <pic:cNvPicPr/>
                </pic:nvPicPr>
                <pic:blipFill>
                  <a:blip r:embed="rId1">
                    <a:extLst>
                      <a:ext uri="{28A0092B-C50C-407E-A947-70E740481C1C}">
                        <a14:useLocalDpi xmlns:a14="http://schemas.microsoft.com/office/drawing/2010/main" val="0"/>
                      </a:ext>
                    </a:extLst>
                  </a:blip>
                  <a:stretch>
                    <a:fillRect/>
                  </a:stretch>
                </pic:blipFill>
                <pic:spPr>
                  <a:xfrm>
                    <a:off x="0" y="0"/>
                    <a:ext cx="1141771" cy="418064"/>
                  </a:xfrm>
                  <a:prstGeom prst="rect">
                    <a:avLst/>
                  </a:prstGeom>
                </pic:spPr>
              </pic:pic>
            </a:graphicData>
          </a:graphic>
          <wp14:sizeRelH relativeFrom="page">
            <wp14:pctWidth>0</wp14:pctWidth>
          </wp14:sizeRelH>
          <wp14:sizeRelV relativeFrom="page">
            <wp14:pctHeight>0</wp14:pctHeight>
          </wp14:sizeRelV>
        </wp:anchor>
      </w:drawing>
    </w:r>
    <w:r w:rsidR="00000000">
      <w:rPr>
        <w:rFonts w:asciiTheme="minorHAnsi" w:hAnsiTheme="minorHAnsi" w:cstheme="minorHAnsi"/>
        <w:iCs/>
        <w:color w:val="E6A21A"/>
        <w:sz w:val="18"/>
        <w:szCs w:val="18"/>
        <w:lang w:val="es-ES_tradnl"/>
      </w:rPr>
      <w:t xml:space="preserve"> </w:t>
    </w:r>
    <w:r w:rsidR="00000000">
      <w:rPr>
        <w:rFonts w:asciiTheme="minorHAnsi" w:hAnsiTheme="minorHAnsi" w:cstheme="minorHAnsi"/>
        <w:iCs/>
        <w:color w:val="FFA200"/>
        <w:sz w:val="18"/>
        <w:szCs w:val="18"/>
        <w:lang w:val="es-ES_tradnl"/>
      </w:rPr>
      <w:t>V</w:t>
    </w:r>
    <w:r>
      <w:rPr>
        <w:rFonts w:asciiTheme="minorHAnsi" w:hAnsiTheme="minorHAnsi" w:cstheme="minorHAnsi"/>
        <w:iCs/>
        <w:color w:val="FFA200"/>
        <w:sz w:val="18"/>
        <w:szCs w:val="18"/>
        <w:lang w:val="es-ES_tradnl"/>
      </w:rPr>
      <w:t>I</w:t>
    </w:r>
    <w:r w:rsidR="00000000">
      <w:rPr>
        <w:rFonts w:asciiTheme="minorHAnsi" w:hAnsiTheme="minorHAnsi" w:cstheme="minorHAnsi"/>
        <w:iCs/>
        <w:color w:val="FFA200"/>
        <w:sz w:val="18"/>
        <w:szCs w:val="18"/>
        <w:lang w:val="es-ES_tradnl"/>
      </w:rPr>
      <w:t xml:space="preserve"> Congreso Internacional Cultura y Ciudad </w:t>
    </w:r>
  </w:p>
  <w:p w14:paraId="057DDA8E" w14:textId="4DB1930B" w:rsidR="000109D9" w:rsidRDefault="00F14620">
    <w:pPr>
      <w:pStyle w:val="Didefault"/>
      <w:jc w:val="right"/>
      <w:rPr>
        <w:rFonts w:asciiTheme="minorHAnsi" w:hAnsiTheme="minorHAnsi" w:cstheme="minorHAnsi"/>
        <w:b/>
        <w:iCs/>
        <w:color w:val="FFA200"/>
        <w:sz w:val="18"/>
        <w:szCs w:val="18"/>
        <w:lang w:val="es-ES_tradnl"/>
      </w:rPr>
    </w:pPr>
    <w:r>
      <w:rPr>
        <w:rFonts w:asciiTheme="minorHAnsi" w:hAnsiTheme="minorHAnsi" w:cstheme="minorHAnsi"/>
        <w:b/>
        <w:iCs/>
        <w:color w:val="FFA200"/>
        <w:sz w:val="18"/>
        <w:szCs w:val="18"/>
        <w:lang w:val="es-ES_tradnl"/>
      </w:rPr>
      <w:t>Salud, ciudad, arquitectura</w:t>
    </w:r>
    <w:r w:rsidR="00000000">
      <w:rPr>
        <w:rFonts w:asciiTheme="minorHAnsi" w:hAnsiTheme="minorHAnsi" w:cstheme="minorHAnsi"/>
        <w:b/>
        <w:iCs/>
        <w:color w:val="FFA200"/>
        <w:sz w:val="18"/>
        <w:szCs w:val="18"/>
        <w:lang w:val="es-ES_tradnl"/>
      </w:rPr>
      <w:t xml:space="preserve">: </w:t>
    </w:r>
    <w:r>
      <w:rPr>
        <w:rFonts w:asciiTheme="minorHAnsi" w:hAnsiTheme="minorHAnsi" w:cstheme="minorHAnsi"/>
        <w:b/>
        <w:iCs/>
        <w:color w:val="FFA200"/>
        <w:sz w:val="18"/>
        <w:szCs w:val="18"/>
        <w:lang w:val="es-ES_tradnl"/>
      </w:rPr>
      <w:t>El cuerpo, la higiene y los cuidados</w:t>
    </w:r>
  </w:p>
  <w:p w14:paraId="4836365A" w14:textId="6A22421E" w:rsidR="000109D9" w:rsidRDefault="00000000">
    <w:pPr>
      <w:pStyle w:val="Didefault"/>
      <w:jc w:val="right"/>
      <w:rPr>
        <w:rFonts w:asciiTheme="minorHAnsi" w:hAnsiTheme="minorHAnsi" w:cstheme="minorHAnsi"/>
        <w:iCs/>
        <w:color w:val="FFA200"/>
        <w:sz w:val="18"/>
        <w:szCs w:val="18"/>
        <w:lang w:val="es-ES_tradnl"/>
      </w:rPr>
    </w:pPr>
    <w:r>
      <w:rPr>
        <w:rFonts w:asciiTheme="minorHAnsi" w:hAnsiTheme="minorHAnsi" w:cstheme="minorHAnsi"/>
        <w:iCs/>
        <w:color w:val="FFA200"/>
        <w:sz w:val="18"/>
        <w:szCs w:val="18"/>
        <w:lang w:val="es-ES_tradnl"/>
      </w:rPr>
      <w:t xml:space="preserve">Granada, Escuela Técnica Superior de Arquitectura, </w:t>
    </w:r>
    <w:r w:rsidR="00F14620">
      <w:rPr>
        <w:rFonts w:asciiTheme="minorHAnsi" w:hAnsiTheme="minorHAnsi" w:cstheme="minorHAnsi"/>
        <w:iCs/>
        <w:color w:val="FFA200"/>
        <w:sz w:val="18"/>
        <w:szCs w:val="18"/>
        <w:lang w:val="es-ES_tradnl"/>
      </w:rPr>
      <w:t>2-4</w:t>
    </w:r>
    <w:r>
      <w:rPr>
        <w:rFonts w:asciiTheme="minorHAnsi" w:hAnsiTheme="minorHAnsi" w:cstheme="minorHAnsi"/>
        <w:iCs/>
        <w:color w:val="FFA200"/>
        <w:sz w:val="18"/>
        <w:szCs w:val="18"/>
        <w:lang w:val="es-ES_tradnl"/>
      </w:rPr>
      <w:t xml:space="preserve"> junio 202</w:t>
    </w:r>
    <w:r w:rsidR="00F14620">
      <w:rPr>
        <w:rFonts w:asciiTheme="minorHAnsi" w:hAnsiTheme="minorHAnsi" w:cstheme="minorHAnsi"/>
        <w:iCs/>
        <w:color w:val="FFA200"/>
        <w:sz w:val="18"/>
        <w:szCs w:val="18"/>
        <w:lang w:val="es-ES_tradnl"/>
      </w:rPr>
      <w:t>7</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wtTS2NDY3MzMBUko6SsGpxcWZ+XkgBca1AI/LtF8sAAAA"/>
  </w:docVars>
  <w:rsids>
    <w:rsidRoot w:val="000109D9"/>
    <w:rsid w:val="000109D9"/>
    <w:rsid w:val="00224A2A"/>
    <w:rsid w:val="00AA3303"/>
    <w:rsid w:val="00DE45AC"/>
    <w:rsid w:val="00F146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1973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styleId="Hipervnculo">
    <w:name w:val="Hyperlink"/>
    <w:rPr>
      <w:u w:val="single"/>
    </w:rPr>
  </w:style>
  <w:style w:type="character" w:customStyle="1" w:styleId="Nessuno">
    <w:name w:val="Nessuno"/>
  </w:style>
  <w:style w:type="character" w:customStyle="1" w:styleId="Hyperlink0">
    <w:name w:val="Hyperlink.0"/>
    <w:rPr>
      <w:rFonts w:ascii="Garamond" w:eastAsia="Garamond" w:hAnsi="Garamond" w:cs="Garamond"/>
      <w:sz w:val="24"/>
      <w:szCs w:val="24"/>
      <w:u w:val="single"/>
      <w:lang w:val="it-IT"/>
    </w:rPr>
  </w:style>
  <w:style w:type="character" w:customStyle="1" w:styleId="Caracteresdenotaalpie">
    <w:name w:val="Caracteres de nota al pie"/>
  </w:style>
  <w:style w:type="character" w:styleId="Refdenotaalpie">
    <w:name w:val="footnote reference"/>
    <w:rPr>
      <w:vertAlign w:val="superscript"/>
    </w:rPr>
  </w:style>
  <w:style w:type="character" w:styleId="Refdenotaalfinal">
    <w:name w:val="endnote reference"/>
    <w:rPr>
      <w:vertAlign w:val="superscript"/>
    </w:rPr>
  </w:style>
  <w:style w:type="character" w:customStyle="1" w:styleId="Caracteresdenotafinal">
    <w:name w:val="Caracteres de nota final"/>
  </w:style>
  <w:style w:type="paragraph" w:customStyle="1" w:styleId="Ttulo1">
    <w:name w:val="Título1"/>
    <w:basedOn w:val="Normal"/>
    <w:next w:val="Textoindependiente"/>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customStyle="1" w:styleId="Descripcin1">
    <w:name w:val="Descripción1"/>
    <w:basedOn w:val="Normal"/>
    <w:qFormat/>
    <w:pPr>
      <w:suppressLineNumbers/>
      <w:spacing w:before="120" w:after="120"/>
    </w:pPr>
    <w:rPr>
      <w:rFonts w:cs="Arial"/>
      <w:i/>
      <w:iCs/>
    </w:rPr>
  </w:style>
  <w:style w:type="paragraph" w:customStyle="1" w:styleId="ndice">
    <w:name w:val="Índice"/>
    <w:basedOn w:val="Normal"/>
    <w:pPr>
      <w:suppressLineNumbers/>
    </w:pPr>
    <w:rPr>
      <w:rFonts w:cs="Arial"/>
    </w:rPr>
  </w:style>
  <w:style w:type="paragraph" w:customStyle="1" w:styleId="Intestazioneepidipagina">
    <w:name w:val="Intestazione e piè di pagina"/>
    <w:rPr>
      <w:rFonts w:ascii="Helvetica Neue" w:eastAsia="Arial Unicode MS" w:hAnsi="Helvetica Neue" w:cs="Arial Unicode MS"/>
      <w:color w:val="000000"/>
      <w:sz w:val="24"/>
      <w:szCs w:val="24"/>
      <w:lang w:val="en-GB" w:eastAsia="zh-CN" w:bidi="hi-IN"/>
    </w:rPr>
  </w:style>
  <w:style w:type="paragraph" w:customStyle="1" w:styleId="Didefault">
    <w:name w:val="Di default"/>
    <w:rPr>
      <w:rFonts w:ascii="Helvetica Neue" w:eastAsia="Arial Unicode MS" w:hAnsi="Helvetica Neue" w:cs="Arial Unicode MS"/>
      <w:color w:val="000000"/>
      <w:kern w:val="2"/>
      <w:sz w:val="22"/>
      <w:szCs w:val="22"/>
      <w:u w:color="000000"/>
      <w:lang w:val="it-IT" w:eastAsia="zh-CN" w:bidi="hi-IN"/>
    </w:rPr>
  </w:style>
  <w:style w:type="paragraph" w:customStyle="1" w:styleId="Notaapidipagina">
    <w:name w:val="Nota a piè di pagina"/>
    <w:rPr>
      <w:rFonts w:ascii="Helvetica Neue" w:eastAsia="Helvetica Neue" w:hAnsi="Helvetica Neue" w:cs="Helvetica Neue"/>
      <w:color w:val="000000"/>
      <w:kern w:val="2"/>
      <w:sz w:val="22"/>
      <w:szCs w:val="22"/>
      <w:u w:color="000000"/>
      <w:lang w:val="it-IT" w:eastAsia="zh-CN" w:bidi="hi-IN"/>
    </w:rPr>
  </w:style>
  <w:style w:type="paragraph" w:styleId="Textonotapie">
    <w:name w:val="footnote text"/>
    <w:basedOn w:val="Normal"/>
    <w:pPr>
      <w:suppressLineNumbers/>
      <w:ind w:left="339" w:hanging="339"/>
    </w:pPr>
    <w:rPr>
      <w:sz w:val="20"/>
      <w:szCs w:val="20"/>
    </w:rPr>
  </w:style>
  <w:style w:type="paragraph" w:styleId="Piedepgina">
    <w:name w:val="footer"/>
    <w:basedOn w:val="Normal"/>
    <w:pPr>
      <w:suppressLineNumbers/>
      <w:tabs>
        <w:tab w:val="center" w:pos="4819"/>
        <w:tab w:val="right" w:pos="9638"/>
      </w:tabs>
    </w:pPr>
  </w:style>
  <w:style w:type="paragraph" w:styleId="Encabezado">
    <w:name w:val="header"/>
    <w:basedOn w:val="Normal"/>
    <w:pPr>
      <w:suppressLineNumbers/>
      <w:tabs>
        <w:tab w:val="center" w:pos="4819"/>
        <w:tab w:val="right" w:pos="9638"/>
      </w:tabs>
    </w:pPr>
  </w:style>
  <w:style w:type="character" w:customStyle="1" w:styleId="Mencinsinresolver1">
    <w:name w:val="Mención sin resolver1"/>
    <w:uiPriority w:val="99"/>
    <w:semiHidden/>
    <w:unhideWhenUsed/>
    <w:rPr>
      <w:color w:val="605E5C"/>
      <w:shd w:val="clear" w:color="auto" w:fill="E1DFDD"/>
    </w:rPr>
  </w:style>
  <w:style w:type="character" w:styleId="Hipervnculovisitado">
    <w:name w:val="FollowedHyperlink"/>
    <w:uiPriority w:val="99"/>
    <w:semiHidden/>
    <w:unhideWhenUsed/>
    <w:rPr>
      <w:color w:val="800080"/>
      <w:u w:val="single"/>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lang w:eastAsia="zh-CN"/>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lang w:eastAsia="zh-CN"/>
    </w:rPr>
  </w:style>
  <w:style w:type="paragraph" w:styleId="Textodeglobo">
    <w:name w:val="Balloon Text"/>
    <w:basedOn w:val="Normal"/>
    <w:link w:val="TextodegloboCar"/>
    <w:uiPriority w:val="99"/>
    <w:semiHidden/>
    <w:unhideWhenUsed/>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678473">
      <w:bodyDiv w:val="1"/>
      <w:marLeft w:val="0"/>
      <w:marRight w:val="0"/>
      <w:marTop w:val="0"/>
      <w:marBottom w:val="0"/>
      <w:divBdr>
        <w:top w:val="none" w:sz="0" w:space="0" w:color="auto"/>
        <w:left w:val="none" w:sz="0" w:space="0" w:color="auto"/>
        <w:bottom w:val="none" w:sz="0" w:space="0" w:color="auto"/>
        <w:right w:val="none" w:sz="0" w:space="0" w:color="auto"/>
      </w:divBdr>
    </w:div>
    <w:div w:id="210920475">
      <w:bodyDiv w:val="1"/>
      <w:marLeft w:val="0"/>
      <w:marRight w:val="0"/>
      <w:marTop w:val="0"/>
      <w:marBottom w:val="0"/>
      <w:divBdr>
        <w:top w:val="none" w:sz="0" w:space="0" w:color="auto"/>
        <w:left w:val="none" w:sz="0" w:space="0" w:color="auto"/>
        <w:bottom w:val="none" w:sz="0" w:space="0" w:color="auto"/>
        <w:right w:val="none" w:sz="0" w:space="0" w:color="auto"/>
      </w:divBdr>
    </w:div>
    <w:div w:id="629866607">
      <w:bodyDiv w:val="1"/>
      <w:marLeft w:val="0"/>
      <w:marRight w:val="0"/>
      <w:marTop w:val="0"/>
      <w:marBottom w:val="0"/>
      <w:divBdr>
        <w:top w:val="none" w:sz="0" w:space="0" w:color="auto"/>
        <w:left w:val="none" w:sz="0" w:space="0" w:color="auto"/>
        <w:bottom w:val="none" w:sz="0" w:space="0" w:color="auto"/>
        <w:right w:val="none" w:sz="0" w:space="0" w:color="auto"/>
      </w:divBdr>
    </w:div>
    <w:div w:id="821044919">
      <w:bodyDiv w:val="1"/>
      <w:marLeft w:val="0"/>
      <w:marRight w:val="0"/>
      <w:marTop w:val="0"/>
      <w:marBottom w:val="0"/>
      <w:divBdr>
        <w:top w:val="none" w:sz="0" w:space="0" w:color="auto"/>
        <w:left w:val="none" w:sz="0" w:space="0" w:color="auto"/>
        <w:bottom w:val="none" w:sz="0" w:space="0" w:color="auto"/>
        <w:right w:val="none" w:sz="0" w:space="0" w:color="auto"/>
      </w:divBdr>
    </w:div>
    <w:div w:id="1380666909">
      <w:bodyDiv w:val="1"/>
      <w:marLeft w:val="0"/>
      <w:marRight w:val="0"/>
      <w:marTop w:val="0"/>
      <w:marBottom w:val="0"/>
      <w:divBdr>
        <w:top w:val="none" w:sz="0" w:space="0" w:color="auto"/>
        <w:left w:val="none" w:sz="0" w:space="0" w:color="auto"/>
        <w:bottom w:val="none" w:sz="0" w:space="0" w:color="auto"/>
        <w:right w:val="none" w:sz="0" w:space="0" w:color="auto"/>
      </w:divBdr>
    </w:div>
    <w:div w:id="152197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553DB-D086-46EB-873E-91739C20A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1289</Words>
  <Characters>7091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8364</CharactersWithSpaces>
  <SharedDoc>false</SharedDoc>
  <HLinks>
    <vt:vector size="12" baseType="variant">
      <vt:variant>
        <vt:i4>5308526</vt:i4>
      </vt:variant>
      <vt:variant>
        <vt:i4>3</vt:i4>
      </vt:variant>
      <vt:variant>
        <vt:i4>0</vt:i4>
      </vt:variant>
      <vt:variant>
        <vt:i4>5</vt:i4>
      </vt:variant>
      <vt:variant>
        <vt:lpwstr>mailto:congresso@storiaurbana.org</vt:lpwstr>
      </vt:variant>
      <vt:variant>
        <vt:lpwstr/>
      </vt:variant>
      <vt:variant>
        <vt:i4>11</vt:i4>
      </vt:variant>
      <vt:variant>
        <vt:i4>0</vt:i4>
      </vt:variant>
      <vt:variant>
        <vt:i4>0</vt:i4>
      </vt:variant>
      <vt:variant>
        <vt:i4>5</vt:i4>
      </vt:variant>
      <vt:variant>
        <vt:lpwstr>http://hdl.handle.net/10481/55336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2026-09-25T07:39:00Z</dcterms:created>
  <dcterms:modified xsi:type="dcterms:W3CDTF">2026-09-25T07:39:00Z</dcterms:modified>
</cp:coreProperties>
</file>